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eastAsia="宋体" w:cs="Times New Roman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sz w:val="36"/>
          <w:szCs w:val="36"/>
        </w:rPr>
        <w:t>关于开展202</w:t>
      </w:r>
      <w:r>
        <w:rPr>
          <w:rFonts w:hint="eastAsia" w:ascii="宋体" w:hAnsi="宋体" w:eastAsia="宋体" w:cs="Times New Roman"/>
          <w:b/>
          <w:bCs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t>-202</w:t>
      </w:r>
      <w:r>
        <w:rPr>
          <w:rFonts w:hint="eastAsia" w:ascii="宋体" w:hAnsi="宋体" w:eastAsia="宋体" w:cs="Times New Roman"/>
          <w:b/>
          <w:bCs/>
          <w:sz w:val="36"/>
          <w:szCs w:val="36"/>
          <w:lang w:val="en-US" w:eastAsia="zh-CN"/>
        </w:rPr>
        <w:t>2</w:t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t>学年福建农林大学</w:t>
      </w:r>
    </w:p>
    <w:p>
      <w:pPr>
        <w:spacing w:line="560" w:lineRule="exact"/>
        <w:jc w:val="center"/>
        <w:rPr>
          <w:rFonts w:hint="eastAsia" w:ascii="宋体" w:hAnsi="宋体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36"/>
          <w:szCs w:val="36"/>
        </w:rPr>
        <w:t>金山学院学生干部考核的</w:t>
      </w:r>
      <w:r>
        <w:rPr>
          <w:rFonts w:hint="eastAsia" w:ascii="宋体" w:hAnsi="宋体" w:eastAsia="宋体" w:cs="Times New Roman"/>
          <w:b/>
          <w:bCs/>
          <w:sz w:val="36"/>
          <w:szCs w:val="36"/>
          <w:lang w:val="en-US" w:eastAsia="zh-CN"/>
        </w:rPr>
        <w:t>补充说明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请各基层学生组织认真阅读《关于开展2021-2022学年福建农林大学金山学院学生干部年度考核的通知》，根据考评要求做好相关工作。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1.请各基层学生组织认真把关本次年度考核材料，一经发现内容、格式有误将立即退回。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2.本次年度考核对象有：①各学生组织、各系学生组织学生干部，含主席团成员、部长、副部长、干事(工作人员、工作志愿者)等；②各班级班委(各宿舍宿舍长)。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3.本次年度考核分为日常考评和集中考评两个部分，各部分的考核要求详见通知。其中，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班级班委仅需参与日常考评部分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，各学生组织、各系学生组织学生干部需参与日常考评和集中考评。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4.各学生组织办公室组织各块部门开展年度考核，核结果统一提交至各学生组织办公室，由各学生组织办公室汇总审核提交至院团委办公室。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5.各系学生组织办公室组织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各系团学部门、班级开展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年度考核，考核结果统一提交至各系办公室，由各系团学办公室汇总审核提交至院团委办公室。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二、提交材料及其命名方式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1.各学生组织、系团学部门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(1)附件7结果汇总表，命名方式：福建农林大学金山学院2021-2022学年学生干部考核结果汇总表(部门)——xxx(各学生组织/系全称)；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(2)附件9集中考评登记表，文件夹命名方式：福建农林大学金山学院学生组织学生干部集中考评登记表——xxx(各学生组织/系全称)。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2.班级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(1)附件8结果汇总表，命名方式：福建农林大学金山学院2021-2022学年学生干部考核结果汇总表(班级)——xxx(班级全称，如：2019级财务管理1班)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三、提交时间、方式及文档建立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9月5日18:00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前将以“各学生组织/系+考核结果”为名的压缩包发送至院团委办公室邮箱：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HYPERLINK "mailto:jsxytwbgs@163.com"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jsxytwbgs@163.com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2.文档建立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791845</wp:posOffset>
            </wp:positionH>
            <wp:positionV relativeFrom="paragraph">
              <wp:posOffset>294005</wp:posOffset>
            </wp:positionV>
            <wp:extent cx="3670300" cy="1981200"/>
            <wp:effectExtent l="0" t="0" r="0" b="0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03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(1)各学生组织，以学生委员会为例</w:t>
      </w:r>
    </w:p>
    <w:p>
      <w:pPr>
        <w:numPr>
          <w:ilvl w:val="0"/>
          <w:numId w:val="0"/>
        </w:numPr>
        <w:spacing w:line="560" w:lineRule="exact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(2)各系，以信息与机电工程系为例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1166495</wp:posOffset>
            </wp:positionH>
            <wp:positionV relativeFrom="paragraph">
              <wp:posOffset>247015</wp:posOffset>
            </wp:positionV>
            <wp:extent cx="3079115" cy="2319020"/>
            <wp:effectExtent l="0" t="0" r="6985" b="5080"/>
            <wp:wrapSquare wrapText="bothSides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79115" cy="231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①部门</w:t>
      </w:r>
    </w:p>
    <w:p>
      <w:p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②班级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597535</wp:posOffset>
            </wp:positionH>
            <wp:positionV relativeFrom="paragraph">
              <wp:posOffset>79375</wp:posOffset>
            </wp:positionV>
            <wp:extent cx="4249420" cy="1564640"/>
            <wp:effectExtent l="0" t="0" r="0" b="16510"/>
            <wp:wrapSquare wrapText="bothSides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9420" cy="156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/>
    <w:p/>
    <w:p/>
    <w:p/>
    <w:p/>
    <w:p>
      <w:pPr>
        <w:jc w:val="righ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福建农林大学金山学院团委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2022年8月29日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0NWFjNTY3NTQ0NzQzNDdmMmU5YWRiZjdlZDgyMDcifQ=="/>
  </w:docVars>
  <w:rsids>
    <w:rsidRoot w:val="552E0B1D"/>
    <w:rsid w:val="194759B1"/>
    <w:rsid w:val="3ED43A62"/>
    <w:rsid w:val="552E0B1D"/>
    <w:rsid w:val="5A36433F"/>
    <w:rsid w:val="7D1B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732</Words>
  <Characters>820</Characters>
  <Lines>0</Lines>
  <Paragraphs>0</Paragraphs>
  <TotalTime>30</TotalTime>
  <ScaleCrop>false</ScaleCrop>
  <LinksUpToDate>false</LinksUpToDate>
  <CharactersWithSpaces>868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2021-08-23T02:13:00Z</dcterms:created>
  <dc:creator>006</dc:creator>
  <cp:lastModifiedBy>荣辅仁</cp:lastModifiedBy>
  <dcterms:modified xsi:type="dcterms:W3CDTF">2022-08-29T07:53:16Z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9310968D8B8E4623A7CB112BCD024600</vt:lpwstr>
  </property>
</Properties>
</file>